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A04" w:rsidRPr="00227BF4" w:rsidRDefault="009A4A04" w:rsidP="00227BF4">
      <w:pPr>
        <w:spacing w:before="72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</w:rPr>
      </w:pPr>
      <w:bookmarkStart w:id="0" w:name="_GoBack"/>
      <w:r w:rsidRPr="00227BF4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</w:rPr>
        <w:t>Итоговое сочинение: вопросы и ответы</w:t>
      </w:r>
    </w:p>
    <w:bookmarkEnd w:id="0"/>
    <w:p w:rsidR="00227BF4" w:rsidRDefault="009A4A04" w:rsidP="00227BF4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B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Какие задачи решает итоговое сочинение?</w:t>
      </w:r>
    </w:p>
    <w:p w:rsidR="009A4A04" w:rsidRPr="00227BF4" w:rsidRDefault="009A4A04" w:rsidP="00227BF4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BF4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Итоговое сочинение является допуском к государственной итоговой аттестации (оценка школой: «зачет-незачет») и  форма индивидуальных достижений абитуриентов (оценка вуза: до 10 баллов к ЕГЭ, если вуз такое решение принял). Учет результатов сочинений в вузах осуществляется по желанию абитуриента и решению вуза.</w:t>
      </w:r>
    </w:p>
    <w:p w:rsidR="00227BF4" w:rsidRDefault="009A4A04" w:rsidP="009A4A04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B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Каким дополнительным материалом можно пользоваться при написании итогового сочинения?  Может ли участник пользоваться литературным источником (текстом произведения)?</w:t>
      </w:r>
      <w:r w:rsidR="00227B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</w:t>
      </w:r>
    </w:p>
    <w:p w:rsidR="009A4A04" w:rsidRPr="00227BF4" w:rsidRDefault="009A4A04" w:rsidP="009A4A04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BF4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проведении сочинения участникам сочинения запрещается пользоваться текстами литературного материала (художественные произведения, дневники, мемуары, публицистика).</w:t>
      </w:r>
      <w:r w:rsidRPr="00227BF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Разрешается пользоваться орфографическими словарями, выданными Комиссией по проведению итогового сочинения.</w:t>
      </w:r>
    </w:p>
    <w:p w:rsidR="00227BF4" w:rsidRDefault="009A4A04" w:rsidP="009A4A04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B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скольких произведениях нужно  строить рассуждение?</w:t>
      </w:r>
    </w:p>
    <w:p w:rsidR="009A4A04" w:rsidRPr="00227BF4" w:rsidRDefault="009A4A04" w:rsidP="009A4A04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BF4">
        <w:rPr>
          <w:rFonts w:ascii="Times New Roman" w:eastAsia="Times New Roman" w:hAnsi="Times New Roman" w:cs="Times New Roman"/>
          <w:color w:val="000000"/>
          <w:sz w:val="28"/>
          <w:szCs w:val="28"/>
        </w:rPr>
        <w:t>В Критерии 2 указано: «достаточно опоры на  один текст». Вместе с тем участнику следует учитывать и требования вуза, в который он планирует подавать свое сочинение как индивидуальное достижение. Вуз вправе разрабатывать свои критерии оценивания сочинений, в которых указывается на необходимость привести два и более литературных аргумента. Вуз также может требовать привлечения не только литературного аргумента, но и опоры на произведения других видов искусства или на исторические факты. Таким образом, в сочинении, кроме литературного аргумента, могут быть аргументы, связанные с театром, кино, живописью, историческими документами (при проверке такие аргументы рассматриваются как органичная часть сочинения).</w:t>
      </w:r>
    </w:p>
    <w:p w:rsidR="00227BF4" w:rsidRDefault="009A4A04" w:rsidP="009A4A04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B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 собой представляют темы итогового сочинения?</w:t>
      </w:r>
    </w:p>
    <w:p w:rsidR="009A4A04" w:rsidRPr="00227BF4" w:rsidRDefault="009A4A04" w:rsidP="009A4A04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B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Темы создаются в рамках открытых направлений, которые разрабатывает Совет по вопросам проведения итогового сочинения в выпускных классах.  При составлении тем сочинений не используются узко заданные </w:t>
      </w:r>
      <w:proofErr w:type="gramStart"/>
      <w:r w:rsidRPr="00227BF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формулировки</w:t>
      </w:r>
      <w:proofErr w:type="gramEnd"/>
      <w:r w:rsidRPr="00227B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осуществляется опора на следующие принципы: посильность, ясность и точность постановки проблемы. Образцы тем под открытые направления не предлагаются.</w:t>
      </w:r>
    </w:p>
    <w:p w:rsidR="00227BF4" w:rsidRDefault="00227BF4" w:rsidP="009A4A04">
      <w:pPr>
        <w:spacing w:after="288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27BF4" w:rsidRDefault="00227BF4" w:rsidP="009A4A04">
      <w:pPr>
        <w:spacing w:after="288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27BF4" w:rsidRDefault="009A4A04" w:rsidP="009A4A04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B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Итоговое сочинение - это сочинение по литературе?</w:t>
      </w:r>
    </w:p>
    <w:p w:rsidR="009A4A04" w:rsidRPr="00227BF4" w:rsidRDefault="009A4A04" w:rsidP="009A4A04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B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Итоговое сочинение носит </w:t>
      </w:r>
      <w:proofErr w:type="spellStart"/>
      <w:r w:rsidRPr="00227BF4">
        <w:rPr>
          <w:rFonts w:ascii="Times New Roman" w:eastAsia="Times New Roman" w:hAnsi="Times New Roman" w:cs="Times New Roman"/>
          <w:color w:val="000000"/>
          <w:sz w:val="28"/>
          <w:szCs w:val="28"/>
        </w:rPr>
        <w:t>надпредметный</w:t>
      </w:r>
      <w:proofErr w:type="spellEnd"/>
      <w:r w:rsidRPr="00227B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характер. При этом оно </w:t>
      </w:r>
      <w:proofErr w:type="spellStart"/>
      <w:r w:rsidRPr="00227BF4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литературоцентрично</w:t>
      </w:r>
      <w:proofErr w:type="spellEnd"/>
      <w:r w:rsidRPr="00227BF4">
        <w:rPr>
          <w:rFonts w:ascii="Times New Roman" w:eastAsia="Times New Roman" w:hAnsi="Times New Roman" w:cs="Times New Roman"/>
          <w:color w:val="000000"/>
          <w:sz w:val="28"/>
          <w:szCs w:val="28"/>
        </w:rPr>
        <w:t>. По Критерию 2 «Аргументация. Привлечение литературного материала» проверяется «умение строить рассуждение, доказывать свою позицию, формулируя аргументы и подкрепляя их примерами из литературного материала». Не предполагается проведение литературоведческого анализа произведений, но участник вправе применить и такой анализ при раскрытии темы.</w:t>
      </w:r>
    </w:p>
    <w:p w:rsidR="00227BF4" w:rsidRDefault="009A4A04" w:rsidP="009A4A04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B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 подразумевается под литературным материалом, на который нужно опираться при написании итогового сочинения?</w:t>
      </w:r>
    </w:p>
    <w:p w:rsidR="009A4A04" w:rsidRPr="00227BF4" w:rsidRDefault="009A4A04" w:rsidP="009A4A04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BF4">
        <w:rPr>
          <w:rFonts w:ascii="Times New Roman" w:eastAsia="Times New Roman" w:hAnsi="Times New Roman" w:cs="Times New Roman"/>
          <w:color w:val="000000"/>
          <w:sz w:val="28"/>
          <w:szCs w:val="28"/>
        </w:rPr>
        <w:t>В Критерии 2 сказано «Можно привлекать  художественные произведения, дневники, мемуары, публицистику, произведения устного народного творчества (за исключением малых жанров), другие источники отечественной или мировой литературы.</w:t>
      </w:r>
    </w:p>
    <w:p w:rsidR="00227BF4" w:rsidRDefault="009A4A04" w:rsidP="009A4A04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B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каких случаях за сочинение может быть выставлен "зачет"?</w:t>
      </w:r>
    </w:p>
    <w:p w:rsidR="009A4A04" w:rsidRPr="00227BF4" w:rsidRDefault="009A4A04" w:rsidP="009A4A04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BF4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получения «зачета» необходимо иметь положительный результат по трем критериям (по критериям №1 (соответствие теме) и №2 (аргументация, привлечение литературного материала) – в обязательном порядке); выдержать объем (сочинение не менее 250 слов) и написать работу самостоятельно.</w:t>
      </w:r>
    </w:p>
    <w:p w:rsidR="00227BF4" w:rsidRDefault="009A4A04" w:rsidP="009A4A04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B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 каком жанре нужно писать итоговое сочинение? </w:t>
      </w:r>
    </w:p>
    <w:p w:rsidR="009A4A04" w:rsidRPr="00227BF4" w:rsidRDefault="009A4A04" w:rsidP="009A4A04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BF4">
        <w:rPr>
          <w:rFonts w:ascii="Times New Roman" w:eastAsia="Times New Roman" w:hAnsi="Times New Roman" w:cs="Times New Roman"/>
          <w:color w:val="000000"/>
          <w:sz w:val="28"/>
          <w:szCs w:val="28"/>
        </w:rPr>
        <w:t>Выпускник должен написать сочинение-рассуждение, что отражено в критериях оценивания.</w:t>
      </w:r>
    </w:p>
    <w:p w:rsidR="00227BF4" w:rsidRDefault="009A4A04" w:rsidP="009A4A04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B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Будут ли формулировки тем итогового сочинения только в виде вопроса? </w:t>
      </w:r>
      <w:r w:rsidRPr="00227BF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A4A04" w:rsidRPr="00227BF4" w:rsidRDefault="009A4A04" w:rsidP="009A4A04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BF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Формулировки тем будут разные: констатирующие, цитатные, в форме вопроса.</w:t>
      </w:r>
    </w:p>
    <w:p w:rsidR="009A4A04" w:rsidRPr="00227BF4" w:rsidRDefault="009A4A04" w:rsidP="009A4A04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BF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E6C80" w:rsidRPr="00227BF4" w:rsidRDefault="003E6C80">
      <w:pPr>
        <w:rPr>
          <w:rFonts w:ascii="Times New Roman" w:hAnsi="Times New Roman" w:cs="Times New Roman"/>
          <w:sz w:val="28"/>
          <w:szCs w:val="28"/>
        </w:rPr>
      </w:pPr>
    </w:p>
    <w:sectPr w:rsidR="003E6C80" w:rsidRPr="00227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03409"/>
    <w:multiLevelType w:val="multilevel"/>
    <w:tmpl w:val="025A7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95D"/>
    <w:rsid w:val="00227BF4"/>
    <w:rsid w:val="003E6C80"/>
    <w:rsid w:val="009A4A04"/>
    <w:rsid w:val="00D1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4A04"/>
    <w:pPr>
      <w:spacing w:before="72" w:after="12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4A04"/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paragraph" w:customStyle="1" w:styleId="rtejustify">
    <w:name w:val="rtejustify"/>
    <w:basedOn w:val="a"/>
    <w:rsid w:val="009A4A04"/>
    <w:pPr>
      <w:spacing w:after="288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9A4A0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4A04"/>
    <w:pPr>
      <w:spacing w:before="72" w:after="12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4A04"/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paragraph" w:customStyle="1" w:styleId="rtejustify">
    <w:name w:val="rtejustify"/>
    <w:basedOn w:val="a"/>
    <w:rsid w:val="009A4A04"/>
    <w:pPr>
      <w:spacing w:after="288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9A4A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5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47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84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9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330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86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0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2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343917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243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2907784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8415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733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3667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516</Words>
  <Characters>2942</Characters>
  <Application>Microsoft Office Word</Application>
  <DocSecurity>0</DocSecurity>
  <Lines>24</Lines>
  <Paragraphs>6</Paragraphs>
  <ScaleCrop>false</ScaleCrop>
  <Company/>
  <LinksUpToDate>false</LinksUpToDate>
  <CharactersWithSpaces>3452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4</cp:revision>
  <dcterms:created xsi:type="dcterms:W3CDTF">2019-09-24T11:40:00Z</dcterms:created>
  <dcterms:modified xsi:type="dcterms:W3CDTF">2019-09-25T10:43:00Z</dcterms:modified>
</cp:coreProperties>
</file>