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A3" w:rsidRPr="00F253A3" w:rsidRDefault="00F253A3" w:rsidP="00F253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253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Нарушения на ЕГЭ</w:t>
      </w:r>
    </w:p>
    <w:p w:rsidR="00F253A3" w:rsidRPr="00F253A3" w:rsidRDefault="00F253A3" w:rsidP="00F2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3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установленного законодательство РФ в области образования, Порядка проведения государственной итоговой аттестации, в том числе в форме ЕГЭ,  кодексом РФ «Об административных нарушениях» предусмотрены административная  ответственнос</w:t>
      </w:r>
      <w:bookmarkStart w:id="0" w:name="_GoBack"/>
      <w:bookmarkEnd w:id="0"/>
      <w:r w:rsidRPr="00F25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граждан и должностных лиц, привлекаемых к проведению ЕГЭ, а  также формы административного наказания, административные штрафы для граждан  и должностных лиц, дисквалификация для должностных лиц (п.4, ст.19.30 Кодекса  РФ «Об административных правонарушениях»). </w:t>
      </w:r>
      <w:proofErr w:type="gramEnd"/>
    </w:p>
    <w:p w:rsidR="00F253A3" w:rsidRPr="00F253A3" w:rsidRDefault="00F253A3" w:rsidP="00F2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Приказ </w:t>
      </w:r>
      <w:proofErr w:type="spellStart"/>
      <w:r w:rsidRPr="00F253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Минобрнауки</w:t>
      </w:r>
      <w:proofErr w:type="spellEnd"/>
      <w:r w:rsidRPr="00F253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России №1400 от 26.12.2013 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:rsidR="00F253A3" w:rsidRPr="00F253A3" w:rsidRDefault="00F253A3" w:rsidP="00F2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A3">
        <w:rPr>
          <w:rFonts w:ascii="Times New Roman" w:eastAsia="Times New Roman" w:hAnsi="Times New Roman" w:cs="Times New Roman"/>
          <w:sz w:val="24"/>
          <w:szCs w:val="24"/>
          <w:lang w:eastAsia="ru-RU"/>
        </w:rPr>
        <w:t>45. Лица, допустившие нарушение установленного порядка проведения ГИА, удаляются с экзамена. Для этого организаторы, руководитель ППЭ или общественные наблюдатели приглашают членов ГЭК, которые составляют акт об удалении с экзамена и удаляют лиц, нарушивших устанавливаемый порядок проведения ГИА, из ППЭ.</w:t>
      </w:r>
    </w:p>
    <w:p w:rsidR="00F253A3" w:rsidRPr="00F253A3" w:rsidRDefault="00F253A3" w:rsidP="00F2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A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штрафы:</w:t>
      </w:r>
    </w:p>
    <w:p w:rsidR="00F253A3" w:rsidRPr="00F253A3" w:rsidRDefault="00F253A3" w:rsidP="00F25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граждан в размере от 3000 руб. до 5000 руб.; </w:t>
      </w:r>
    </w:p>
    <w:p w:rsidR="00F253A3" w:rsidRPr="00F253A3" w:rsidRDefault="00F253A3" w:rsidP="00F25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должностных лиц от 20000 руб. до 40000 руб.; </w:t>
      </w:r>
    </w:p>
    <w:p w:rsidR="00F253A3" w:rsidRPr="00F253A3" w:rsidRDefault="00F253A3" w:rsidP="00F25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юридических лиц от 50000 руб. до 200000 руб.</w:t>
      </w:r>
    </w:p>
    <w:p w:rsidR="00F253A3" w:rsidRPr="00F253A3" w:rsidRDefault="00F253A3" w:rsidP="00F25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порядка проведения ЕГЭ:</w:t>
      </w:r>
    </w:p>
    <w:p w:rsidR="00F253A3" w:rsidRPr="00F253A3" w:rsidRDefault="00F253A3" w:rsidP="00F25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3A3" w:rsidRPr="00F253A3" w:rsidRDefault="00F253A3" w:rsidP="00F253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удаление участника ЕГЭ из аудитории; </w:t>
      </w:r>
    </w:p>
    <w:p w:rsidR="00F253A3" w:rsidRPr="00F253A3" w:rsidRDefault="00F253A3" w:rsidP="00F253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аннулирование результатов; </w:t>
      </w:r>
    </w:p>
    <w:p w:rsidR="00F253A3" w:rsidRPr="00F253A3" w:rsidRDefault="00F253A3" w:rsidP="00F253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A3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штраф.</w:t>
      </w:r>
    </w:p>
    <w:p w:rsidR="00AE51C6" w:rsidRDefault="00F253A3" w:rsidP="00F253A3">
      <w:r w:rsidRPr="00F253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 участники ЕГЭ, нарушившие правила, были удалены с экзаменов без права пересдачи в текущем году.</w:t>
      </w:r>
    </w:p>
    <w:sectPr w:rsidR="00AE5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21B9B"/>
    <w:multiLevelType w:val="multilevel"/>
    <w:tmpl w:val="7D28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A9793E"/>
    <w:multiLevelType w:val="multilevel"/>
    <w:tmpl w:val="44AE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3A3"/>
    <w:rsid w:val="00AE51C6"/>
    <w:rsid w:val="00F2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2016-04-03T08:00:00Z</dcterms:created>
  <dcterms:modified xsi:type="dcterms:W3CDTF">2016-04-03T08:00:00Z</dcterms:modified>
</cp:coreProperties>
</file>